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0003" w14:textId="12BFA224" w:rsidR="000F4BD5" w:rsidRDefault="000A5675" w:rsidP="00CE2614">
      <w:pPr>
        <w:jc w:val="both"/>
        <w:rPr>
          <w:b/>
          <w:sz w:val="27"/>
          <w:szCs w:val="27"/>
          <w:u w:val="single"/>
        </w:rPr>
      </w:pPr>
      <w:r w:rsidRPr="00493525">
        <w:rPr>
          <w:rFonts w:ascii="Arial" w:eastAsia="Times New Roman" w:hAnsi="Arial" w:cs="Arial"/>
          <w:b/>
          <w:sz w:val="24"/>
          <w:szCs w:val="24"/>
          <w:lang w:val="x-none" w:eastAsia="x-none"/>
        </w:rPr>
        <w:drawing>
          <wp:inline distT="0" distB="0" distL="0" distR="0" wp14:anchorId="5CBBF8EC" wp14:editId="32495844">
            <wp:extent cx="1494118" cy="762000"/>
            <wp:effectExtent l="0" t="0" r="0" b="0"/>
            <wp:docPr id="715821236" name="Picture 1" descr="A black and white logo with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1236" name="Picture 1" descr="A black and white logo with a clock&#10;&#10;Description automatically generated"/>
                    <pic:cNvPicPr/>
                  </pic:nvPicPr>
                  <pic:blipFill>
                    <a:blip r:embed="rId6"/>
                    <a:stretch>
                      <a:fillRect/>
                    </a:stretch>
                  </pic:blipFill>
                  <pic:spPr>
                    <a:xfrm>
                      <a:off x="0" y="0"/>
                      <a:ext cx="1494118" cy="762000"/>
                    </a:xfrm>
                    <a:prstGeom prst="rect">
                      <a:avLst/>
                    </a:prstGeom>
                  </pic:spPr>
                </pic:pic>
              </a:graphicData>
            </a:graphic>
          </wp:inline>
        </w:drawing>
      </w:r>
    </w:p>
    <w:p w14:paraId="6CF1AC38" w14:textId="3BBD34DE" w:rsidR="00F55D19" w:rsidRPr="000F4BD5" w:rsidRDefault="00CE2614" w:rsidP="000F4BD5">
      <w:pPr>
        <w:jc w:val="center"/>
        <w:rPr>
          <w:b/>
          <w:sz w:val="27"/>
          <w:szCs w:val="27"/>
        </w:rPr>
      </w:pPr>
      <w:r w:rsidRPr="000F4BD5">
        <w:rPr>
          <w:b/>
          <w:sz w:val="27"/>
          <w:szCs w:val="27"/>
        </w:rPr>
        <w:t>Lively HSA Authorization &amp; Contribution Form</w:t>
      </w:r>
      <w:r w:rsidR="005A1C46" w:rsidRPr="000F4BD5">
        <w:rPr>
          <w:b/>
          <w:sz w:val="27"/>
          <w:szCs w:val="27"/>
        </w:rPr>
        <w:t xml:space="preserve"> 2025</w:t>
      </w:r>
    </w:p>
    <w:p w14:paraId="4B374712" w14:textId="77777777" w:rsidR="00020241" w:rsidRPr="00870627" w:rsidRDefault="00020241" w:rsidP="00020241">
      <w:pPr>
        <w:spacing w:after="0" w:line="240" w:lineRule="auto"/>
        <w:jc w:val="both"/>
        <w:rPr>
          <w:sz w:val="20"/>
          <w:szCs w:val="20"/>
        </w:rPr>
      </w:pPr>
      <w:r w:rsidRPr="00870627">
        <w:rPr>
          <w:sz w:val="20"/>
          <w:szCs w:val="20"/>
        </w:rPr>
        <w:t>EMPLOYEE AUTHORIZATION:</w:t>
      </w:r>
    </w:p>
    <w:p w14:paraId="22AE6D09" w14:textId="77777777" w:rsidR="00020241" w:rsidRPr="00870627" w:rsidRDefault="00020241" w:rsidP="00020241">
      <w:pPr>
        <w:spacing w:after="0" w:line="240" w:lineRule="auto"/>
        <w:jc w:val="both"/>
        <w:rPr>
          <w:sz w:val="20"/>
          <w:szCs w:val="20"/>
        </w:rPr>
      </w:pPr>
    </w:p>
    <w:p w14:paraId="5B164F6F" w14:textId="22E0B8DE" w:rsidR="00020241" w:rsidRPr="00870627" w:rsidRDefault="00020241" w:rsidP="00020241">
      <w:pPr>
        <w:spacing w:after="0" w:line="240" w:lineRule="auto"/>
        <w:jc w:val="both"/>
        <w:rPr>
          <w:sz w:val="20"/>
          <w:szCs w:val="20"/>
        </w:rPr>
      </w:pPr>
      <w:r w:rsidRPr="00870627">
        <w:rPr>
          <w:sz w:val="20"/>
          <w:szCs w:val="20"/>
        </w:rPr>
        <w:t>I authorize my employer, the City of Hobart, and the financial institution listed below to initiate electronic credit entries, and if necessary, debit entries and adjustment for any credit entries that were incompletely funded by my employer or for any credit entries otherwise in error to my account. This authority will remain in effect until I cancel it in writing or update information in the future.</w:t>
      </w:r>
    </w:p>
    <w:p w14:paraId="01F24319" w14:textId="77777777" w:rsidR="00020241" w:rsidRDefault="00020241" w:rsidP="00020241">
      <w:pPr>
        <w:spacing w:after="0" w:line="240" w:lineRule="auto"/>
        <w:jc w:val="both"/>
        <w:rPr>
          <w:sz w:val="20"/>
          <w:szCs w:val="20"/>
        </w:rPr>
      </w:pPr>
      <w:r w:rsidRPr="00870627">
        <w:rPr>
          <w:sz w:val="20"/>
          <w:szCs w:val="20"/>
        </w:rPr>
        <w:t>I also acknowledge that by signing this form, I am authorizing the City of Hobart to open an HSA account on my behalf.  This allows employer contributions to be entered to include payroll deductions should I wish to make employee contributions into this account. Upon separation from the City, the account is mine.  I will be able to keep this account with LIVELY for all future medical expenses.</w:t>
      </w:r>
    </w:p>
    <w:p w14:paraId="4604CD87" w14:textId="77777777" w:rsidR="00020241" w:rsidRPr="00870627" w:rsidRDefault="00020241" w:rsidP="00020241">
      <w:pPr>
        <w:spacing w:after="0" w:line="240" w:lineRule="auto"/>
        <w:jc w:val="both"/>
        <w:rPr>
          <w:sz w:val="20"/>
          <w:szCs w:val="20"/>
        </w:rPr>
      </w:pPr>
    </w:p>
    <w:p w14:paraId="414D9DC5" w14:textId="77777777" w:rsidR="00020241" w:rsidRPr="00CE2614" w:rsidRDefault="00020241" w:rsidP="00020241">
      <w:pPr>
        <w:jc w:val="both"/>
      </w:pPr>
      <w:r>
        <w:rPr>
          <w:sz w:val="28"/>
          <w:szCs w:val="28"/>
        </w:rPr>
        <w:tab/>
      </w:r>
      <w:r w:rsidRPr="00CE2614">
        <w:t>_____</w:t>
      </w:r>
      <w:r>
        <w:t xml:space="preserve"> </w:t>
      </w:r>
      <w:r w:rsidRPr="00CE2614">
        <w:t>I do not have other medical coverage.</w:t>
      </w:r>
    </w:p>
    <w:p w14:paraId="59AA645C" w14:textId="77777777" w:rsidR="00020241" w:rsidRPr="00CE2614" w:rsidRDefault="00020241" w:rsidP="00020241">
      <w:pPr>
        <w:jc w:val="both"/>
      </w:pPr>
      <w:r w:rsidRPr="00CE2614">
        <w:tab/>
        <w:t>_____ I am not on Medicare (part A or B)</w:t>
      </w:r>
      <w:r>
        <w:t>.</w:t>
      </w:r>
    </w:p>
    <w:p w14:paraId="580B1944" w14:textId="77777777" w:rsidR="00020241" w:rsidRPr="00F55D19" w:rsidRDefault="00020241" w:rsidP="00020241">
      <w:pPr>
        <w:spacing w:after="0" w:line="240" w:lineRule="auto"/>
        <w:jc w:val="both"/>
        <w:rPr>
          <w:sz w:val="23"/>
          <w:szCs w:val="23"/>
        </w:rPr>
      </w:pP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rPr>
        <w:tab/>
      </w:r>
      <w:r w:rsidRPr="00F55D19">
        <w:rPr>
          <w:sz w:val="23"/>
          <w:szCs w:val="23"/>
          <w:u w:val="single"/>
        </w:rPr>
        <w:tab/>
      </w:r>
      <w:r w:rsidRPr="00F55D19">
        <w:rPr>
          <w:sz w:val="23"/>
          <w:szCs w:val="23"/>
          <w:u w:val="single"/>
        </w:rPr>
        <w:tab/>
      </w:r>
      <w:r w:rsidRPr="00F55D19">
        <w:rPr>
          <w:sz w:val="23"/>
          <w:szCs w:val="23"/>
          <w:u w:val="single"/>
        </w:rPr>
        <w:tab/>
      </w:r>
      <w:r w:rsidRPr="00F55D19">
        <w:rPr>
          <w:sz w:val="23"/>
          <w:szCs w:val="23"/>
          <w:u w:val="single"/>
        </w:rPr>
        <w:tab/>
      </w:r>
    </w:p>
    <w:p w14:paraId="3CD52443" w14:textId="77777777" w:rsidR="00020241" w:rsidRDefault="00020241" w:rsidP="00020241">
      <w:pPr>
        <w:spacing w:after="0" w:line="240" w:lineRule="auto"/>
        <w:jc w:val="both"/>
        <w:rPr>
          <w:sz w:val="23"/>
          <w:szCs w:val="23"/>
        </w:rPr>
      </w:pPr>
      <w:r w:rsidRPr="00870627">
        <w:rPr>
          <w:sz w:val="23"/>
          <w:szCs w:val="23"/>
        </w:rPr>
        <w:t>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57DD0105" w14:textId="77777777" w:rsidR="00020241" w:rsidRPr="00F55D19" w:rsidRDefault="00020241" w:rsidP="00020241">
      <w:pPr>
        <w:spacing w:after="0" w:line="240" w:lineRule="auto"/>
        <w:jc w:val="both"/>
        <w:rPr>
          <w:sz w:val="23"/>
          <w:szCs w:val="23"/>
        </w:rPr>
      </w:pPr>
      <w:r w:rsidRPr="00F55D19">
        <w:rPr>
          <w:sz w:val="23"/>
          <w:szCs w:val="23"/>
        </w:rPr>
        <w:tab/>
      </w:r>
      <w:r w:rsidRPr="00F55D19">
        <w:rPr>
          <w:sz w:val="23"/>
          <w:szCs w:val="23"/>
        </w:rPr>
        <w:tab/>
      </w:r>
      <w:r w:rsidRPr="00F55D19">
        <w:rPr>
          <w:sz w:val="23"/>
          <w:szCs w:val="23"/>
        </w:rPr>
        <w:tab/>
      </w:r>
      <w:r w:rsidRPr="00F55D19">
        <w:rPr>
          <w:sz w:val="23"/>
          <w:szCs w:val="23"/>
        </w:rPr>
        <w:tab/>
      </w:r>
      <w:r w:rsidRPr="00F55D19">
        <w:rPr>
          <w:sz w:val="23"/>
          <w:szCs w:val="23"/>
        </w:rPr>
        <w:tab/>
      </w:r>
      <w:r w:rsidRPr="00F55D19">
        <w:rPr>
          <w:sz w:val="23"/>
          <w:szCs w:val="23"/>
        </w:rPr>
        <w:tab/>
      </w:r>
      <w:r w:rsidRPr="00F55D19">
        <w:rPr>
          <w:sz w:val="23"/>
          <w:szCs w:val="23"/>
        </w:rPr>
        <w:tab/>
      </w:r>
      <w:r w:rsidRPr="00F55D19">
        <w:rPr>
          <w:sz w:val="23"/>
          <w:szCs w:val="23"/>
        </w:rPr>
        <w:tab/>
      </w:r>
    </w:p>
    <w:p w14:paraId="547CFF1F" w14:textId="77777777" w:rsidR="00020241" w:rsidRPr="00BB66CB" w:rsidRDefault="00020241" w:rsidP="00020241">
      <w:pPr>
        <w:spacing w:after="0" w:line="240" w:lineRule="auto"/>
        <w:jc w:val="both"/>
        <w:rPr>
          <w:b/>
          <w:bCs/>
          <w:sz w:val="23"/>
          <w:szCs w:val="23"/>
          <w:u w:val="single"/>
        </w:rPr>
      </w:pPr>
      <w:r w:rsidRPr="00BB66CB">
        <w:rPr>
          <w:b/>
          <w:bCs/>
          <w:sz w:val="23"/>
          <w:szCs w:val="23"/>
          <w:u w:val="single"/>
        </w:rPr>
        <w:tab/>
      </w:r>
      <w:r w:rsidRPr="00BB66CB">
        <w:rPr>
          <w:b/>
          <w:bCs/>
          <w:sz w:val="23"/>
          <w:szCs w:val="23"/>
          <w:u w:val="single"/>
        </w:rPr>
        <w:tab/>
      </w:r>
      <w:r w:rsidRPr="00BB66CB">
        <w:rPr>
          <w:b/>
          <w:bCs/>
          <w:sz w:val="23"/>
          <w:szCs w:val="23"/>
          <w:u w:val="single"/>
        </w:rPr>
        <w:tab/>
      </w:r>
      <w:r w:rsidRPr="00BB66CB">
        <w:rPr>
          <w:b/>
          <w:bCs/>
          <w:sz w:val="23"/>
          <w:szCs w:val="23"/>
          <w:u w:val="single"/>
        </w:rPr>
        <w:tab/>
      </w:r>
      <w:r w:rsidRPr="00BB66CB">
        <w:rPr>
          <w:b/>
          <w:bCs/>
          <w:sz w:val="23"/>
          <w:szCs w:val="23"/>
          <w:u w:val="single"/>
        </w:rPr>
        <w:tab/>
      </w:r>
      <w:r w:rsidRPr="00BB66CB">
        <w:rPr>
          <w:b/>
          <w:bCs/>
          <w:sz w:val="23"/>
          <w:szCs w:val="23"/>
          <w:u w:val="single"/>
        </w:rPr>
        <w:tab/>
      </w:r>
      <w:r w:rsidRPr="00BB66CB">
        <w:rPr>
          <w:b/>
          <w:bCs/>
          <w:sz w:val="23"/>
          <w:szCs w:val="23"/>
          <w:u w:val="single"/>
        </w:rPr>
        <w:tab/>
      </w:r>
      <w:r w:rsidRPr="00BB66CB">
        <w:rPr>
          <w:b/>
          <w:bCs/>
          <w:sz w:val="23"/>
          <w:szCs w:val="23"/>
          <w:u w:val="single"/>
        </w:rPr>
        <w:tab/>
      </w:r>
    </w:p>
    <w:p w14:paraId="5A542E17" w14:textId="77777777" w:rsidR="00020241" w:rsidRPr="00F55D19" w:rsidRDefault="00020241" w:rsidP="00020241">
      <w:pPr>
        <w:spacing w:after="0" w:line="240" w:lineRule="auto"/>
        <w:jc w:val="both"/>
        <w:rPr>
          <w:sz w:val="23"/>
          <w:szCs w:val="23"/>
        </w:rPr>
      </w:pPr>
      <w:r>
        <w:rPr>
          <w:sz w:val="23"/>
          <w:szCs w:val="23"/>
        </w:rPr>
        <w:t>Printed Name</w:t>
      </w:r>
    </w:p>
    <w:p w14:paraId="24724CD5" w14:textId="77777777" w:rsidR="00020241" w:rsidRDefault="00020241" w:rsidP="00020241">
      <w:pPr>
        <w:pStyle w:val="NoSpacing"/>
        <w:pBdr>
          <w:bottom w:val="single" w:sz="12" w:space="1" w:color="auto"/>
        </w:pBdr>
      </w:pPr>
    </w:p>
    <w:p w14:paraId="4FFA4A5D" w14:textId="77777777" w:rsidR="00020241" w:rsidRDefault="00020241" w:rsidP="00020241">
      <w:pPr>
        <w:spacing w:after="0" w:line="240" w:lineRule="auto"/>
        <w:jc w:val="both"/>
        <w:rPr>
          <w:sz w:val="20"/>
          <w:szCs w:val="20"/>
        </w:rPr>
      </w:pPr>
    </w:p>
    <w:p w14:paraId="20774A9A" w14:textId="5F9B39A1" w:rsidR="00CE2614" w:rsidRPr="000F4BD5" w:rsidRDefault="00CE2614" w:rsidP="00CE2614">
      <w:pPr>
        <w:jc w:val="both"/>
        <w:rPr>
          <w:bCs/>
          <w:sz w:val="20"/>
          <w:szCs w:val="20"/>
        </w:rPr>
      </w:pPr>
      <w:r w:rsidRPr="000F4BD5">
        <w:rPr>
          <w:bCs/>
          <w:sz w:val="20"/>
          <w:szCs w:val="20"/>
        </w:rPr>
        <w:t xml:space="preserve">The table below shows the maximum </w:t>
      </w:r>
      <w:r w:rsidR="00FB5002" w:rsidRPr="000F4BD5">
        <w:rPr>
          <w:bCs/>
          <w:sz w:val="20"/>
          <w:szCs w:val="20"/>
        </w:rPr>
        <w:t xml:space="preserve">annual </w:t>
      </w:r>
      <w:r w:rsidRPr="000F4BD5">
        <w:rPr>
          <w:bCs/>
          <w:sz w:val="20"/>
          <w:szCs w:val="20"/>
        </w:rPr>
        <w:t>contribution amount to your health savings account for the year 2025. Your employee contribution along with the employer contribution cannot exceed the amount listed below.</w:t>
      </w:r>
      <w:r w:rsidR="00FB5002" w:rsidRPr="000F4BD5">
        <w:rPr>
          <w:bCs/>
          <w:sz w:val="20"/>
          <w:szCs w:val="20"/>
        </w:rPr>
        <w:t xml:space="preserve"> Employees that are 55 and older are allowed an additional employee contribution amount, which is referred to as the “catch-up” amount.</w:t>
      </w:r>
    </w:p>
    <w:p w14:paraId="502DAE07" w14:textId="046F55ED" w:rsidR="00FB5002" w:rsidRPr="00FB5002" w:rsidRDefault="00FB5002" w:rsidP="00CE2614">
      <w:pPr>
        <w:jc w:val="both"/>
        <w:rPr>
          <w:b/>
          <w:sz w:val="27"/>
          <w:szCs w:val="27"/>
        </w:rPr>
      </w:pPr>
      <w:r w:rsidRPr="00FB5002">
        <w:rPr>
          <w:b/>
          <w:sz w:val="27"/>
          <w:szCs w:val="27"/>
        </w:rPr>
        <w:t>2025 Maximum</w:t>
      </w:r>
      <w:r>
        <w:rPr>
          <w:b/>
          <w:sz w:val="27"/>
          <w:szCs w:val="27"/>
        </w:rPr>
        <w:t xml:space="preserve"> Annual</w:t>
      </w:r>
      <w:r w:rsidRPr="00FB5002">
        <w:rPr>
          <w:b/>
          <w:sz w:val="27"/>
          <w:szCs w:val="27"/>
        </w:rPr>
        <w:t xml:space="preserve"> Contributions</w:t>
      </w:r>
    </w:p>
    <w:tbl>
      <w:tblPr>
        <w:tblStyle w:val="TableGrid"/>
        <w:tblW w:w="0" w:type="auto"/>
        <w:tblInd w:w="-5" w:type="dxa"/>
        <w:tblLook w:val="04A0" w:firstRow="1" w:lastRow="0" w:firstColumn="1" w:lastColumn="0" w:noHBand="0" w:noVBand="1"/>
      </w:tblPr>
      <w:tblGrid>
        <w:gridCol w:w="4500"/>
        <w:gridCol w:w="4495"/>
      </w:tblGrid>
      <w:tr w:rsidR="00CE2614" w14:paraId="0EF6D9AD" w14:textId="77777777" w:rsidTr="000F4BD5">
        <w:tc>
          <w:tcPr>
            <w:tcW w:w="4500" w:type="dxa"/>
          </w:tcPr>
          <w:p w14:paraId="35002807" w14:textId="1C4B7084" w:rsidR="00CE2614" w:rsidRPr="00870627" w:rsidRDefault="00CE2614" w:rsidP="00870627">
            <w:pPr>
              <w:jc w:val="both"/>
              <w:rPr>
                <w:bCs/>
              </w:rPr>
            </w:pPr>
            <w:r w:rsidRPr="00870627">
              <w:rPr>
                <w:bCs/>
              </w:rPr>
              <w:t>Employee Only Coverage</w:t>
            </w:r>
          </w:p>
        </w:tc>
        <w:tc>
          <w:tcPr>
            <w:tcW w:w="4495" w:type="dxa"/>
          </w:tcPr>
          <w:p w14:paraId="620C5A73" w14:textId="7AC419E7" w:rsidR="00CE2614" w:rsidRPr="00870627" w:rsidRDefault="00FB5002" w:rsidP="00870627">
            <w:pPr>
              <w:jc w:val="both"/>
              <w:rPr>
                <w:bCs/>
              </w:rPr>
            </w:pPr>
            <w:r w:rsidRPr="00870627">
              <w:rPr>
                <w:bCs/>
              </w:rPr>
              <w:t>$4,300.00</w:t>
            </w:r>
          </w:p>
        </w:tc>
      </w:tr>
      <w:tr w:rsidR="00CE2614" w14:paraId="7704128D" w14:textId="77777777" w:rsidTr="000F4BD5">
        <w:tc>
          <w:tcPr>
            <w:tcW w:w="4500" w:type="dxa"/>
          </w:tcPr>
          <w:p w14:paraId="2F098AE7" w14:textId="2E8C7868" w:rsidR="00CE2614" w:rsidRPr="00870627" w:rsidRDefault="00FB5002" w:rsidP="00870627">
            <w:pPr>
              <w:jc w:val="both"/>
              <w:rPr>
                <w:bCs/>
              </w:rPr>
            </w:pPr>
            <w:r w:rsidRPr="00870627">
              <w:rPr>
                <w:bCs/>
              </w:rPr>
              <w:t>E/S, E/C, Family Coverage</w:t>
            </w:r>
          </w:p>
        </w:tc>
        <w:tc>
          <w:tcPr>
            <w:tcW w:w="4495" w:type="dxa"/>
          </w:tcPr>
          <w:p w14:paraId="1C229D95" w14:textId="41724B81" w:rsidR="00CE2614" w:rsidRPr="00870627" w:rsidRDefault="00FB5002" w:rsidP="00870627">
            <w:pPr>
              <w:jc w:val="both"/>
              <w:rPr>
                <w:bCs/>
              </w:rPr>
            </w:pPr>
            <w:r w:rsidRPr="00870627">
              <w:rPr>
                <w:bCs/>
              </w:rPr>
              <w:t>$8,550.00</w:t>
            </w:r>
          </w:p>
        </w:tc>
      </w:tr>
      <w:tr w:rsidR="00CE2614" w14:paraId="1FBBCBFA" w14:textId="77777777" w:rsidTr="000F4BD5">
        <w:tc>
          <w:tcPr>
            <w:tcW w:w="4500" w:type="dxa"/>
          </w:tcPr>
          <w:p w14:paraId="7248989D" w14:textId="1FBBA257" w:rsidR="00CE2614" w:rsidRPr="00870627" w:rsidRDefault="00FB5002" w:rsidP="00870627">
            <w:pPr>
              <w:jc w:val="both"/>
              <w:rPr>
                <w:bCs/>
              </w:rPr>
            </w:pPr>
            <w:r w:rsidRPr="00870627">
              <w:rPr>
                <w:bCs/>
              </w:rPr>
              <w:t xml:space="preserve">Age 55 &amp; </w:t>
            </w:r>
            <w:r w:rsidR="00BB66CB">
              <w:rPr>
                <w:bCs/>
              </w:rPr>
              <w:t>older</w:t>
            </w:r>
            <w:r w:rsidRPr="00870627">
              <w:rPr>
                <w:bCs/>
              </w:rPr>
              <w:t xml:space="preserve"> </w:t>
            </w:r>
          </w:p>
        </w:tc>
        <w:tc>
          <w:tcPr>
            <w:tcW w:w="4495" w:type="dxa"/>
          </w:tcPr>
          <w:p w14:paraId="6613C6BA" w14:textId="7F892FB1" w:rsidR="00CE2614" w:rsidRPr="00870627" w:rsidRDefault="00FB5002" w:rsidP="00870627">
            <w:pPr>
              <w:jc w:val="both"/>
              <w:rPr>
                <w:bCs/>
              </w:rPr>
            </w:pPr>
            <w:r w:rsidRPr="00870627">
              <w:rPr>
                <w:bCs/>
              </w:rPr>
              <w:t xml:space="preserve">$1,000.00 additional catch-up </w:t>
            </w:r>
          </w:p>
        </w:tc>
      </w:tr>
    </w:tbl>
    <w:p w14:paraId="2C5D52AF" w14:textId="77777777" w:rsidR="00CE2614" w:rsidRDefault="00CE2614" w:rsidP="00CE2614">
      <w:pPr>
        <w:jc w:val="both"/>
        <w:rPr>
          <w:b/>
          <w:sz w:val="27"/>
          <w:szCs w:val="27"/>
          <w:u w:val="single"/>
        </w:rPr>
      </w:pPr>
    </w:p>
    <w:p w14:paraId="4C572124" w14:textId="4CA00354" w:rsidR="00CE2614" w:rsidRPr="000F4BD5" w:rsidRDefault="00FB5002" w:rsidP="00CE2614">
      <w:pPr>
        <w:rPr>
          <w:sz w:val="20"/>
          <w:szCs w:val="20"/>
        </w:rPr>
      </w:pPr>
      <w:r w:rsidRPr="000F4BD5">
        <w:rPr>
          <w:sz w:val="20"/>
          <w:szCs w:val="20"/>
        </w:rPr>
        <w:t>The table below shows the maximum employee contribution amount per pay based on plans as well as the annual employer contribution to the HSA account. Employees can contribute the maximum amount or any amount less than of their choosing. It is not required for the employee to make contributions to their account.</w:t>
      </w:r>
    </w:p>
    <w:tbl>
      <w:tblPr>
        <w:tblStyle w:val="TableGrid"/>
        <w:tblW w:w="0" w:type="auto"/>
        <w:tblInd w:w="-5" w:type="dxa"/>
        <w:tblLook w:val="04A0" w:firstRow="1" w:lastRow="0" w:firstColumn="1" w:lastColumn="0" w:noHBand="0" w:noVBand="1"/>
      </w:tblPr>
      <w:tblGrid>
        <w:gridCol w:w="2250"/>
        <w:gridCol w:w="748"/>
        <w:gridCol w:w="1002"/>
        <w:gridCol w:w="1710"/>
        <w:gridCol w:w="270"/>
        <w:gridCol w:w="2930"/>
      </w:tblGrid>
      <w:tr w:rsidR="00CE2614" w14:paraId="29D3BAB8" w14:textId="77777777" w:rsidTr="000F4BD5">
        <w:tc>
          <w:tcPr>
            <w:tcW w:w="2250" w:type="dxa"/>
          </w:tcPr>
          <w:p w14:paraId="459F3087" w14:textId="77777777" w:rsidR="00CE2614" w:rsidRPr="00870627" w:rsidRDefault="00CE2614" w:rsidP="00ED13F7">
            <w:r w:rsidRPr="00870627">
              <w:t>Employee Only</w:t>
            </w:r>
          </w:p>
        </w:tc>
        <w:tc>
          <w:tcPr>
            <w:tcW w:w="748" w:type="dxa"/>
          </w:tcPr>
          <w:p w14:paraId="07158BB4" w14:textId="77777777" w:rsidR="00CE2614" w:rsidRPr="005750C3" w:rsidRDefault="00CE2614" w:rsidP="00ED13F7">
            <w:pPr>
              <w:rPr>
                <w:sz w:val="18"/>
                <w:szCs w:val="18"/>
              </w:rPr>
            </w:pPr>
            <w:r w:rsidRPr="005750C3">
              <w:rPr>
                <w:sz w:val="18"/>
                <w:szCs w:val="18"/>
              </w:rPr>
              <w:t>Plan 1</w:t>
            </w:r>
          </w:p>
        </w:tc>
        <w:tc>
          <w:tcPr>
            <w:tcW w:w="1002" w:type="dxa"/>
          </w:tcPr>
          <w:p w14:paraId="609D3801" w14:textId="77777777" w:rsidR="00CE2614" w:rsidRPr="005750C3" w:rsidRDefault="00CE2614" w:rsidP="00ED13F7">
            <w:pPr>
              <w:rPr>
                <w:sz w:val="18"/>
                <w:szCs w:val="18"/>
              </w:rPr>
            </w:pPr>
            <w:r w:rsidRPr="005750C3">
              <w:rPr>
                <w:sz w:val="18"/>
                <w:szCs w:val="18"/>
              </w:rPr>
              <w:t>$ 12</w:t>
            </w:r>
            <w:r>
              <w:rPr>
                <w:sz w:val="18"/>
                <w:szCs w:val="18"/>
              </w:rPr>
              <w:t>6</w:t>
            </w:r>
            <w:r w:rsidRPr="005750C3">
              <w:rPr>
                <w:sz w:val="18"/>
                <w:szCs w:val="18"/>
              </w:rPr>
              <w:t>.</w:t>
            </w:r>
            <w:r>
              <w:rPr>
                <w:sz w:val="18"/>
                <w:szCs w:val="18"/>
              </w:rPr>
              <w:t>5</w:t>
            </w:r>
            <w:r w:rsidRPr="005750C3">
              <w:rPr>
                <w:sz w:val="18"/>
                <w:szCs w:val="18"/>
              </w:rPr>
              <w:t>0</w:t>
            </w:r>
          </w:p>
        </w:tc>
        <w:tc>
          <w:tcPr>
            <w:tcW w:w="1710" w:type="dxa"/>
          </w:tcPr>
          <w:p w14:paraId="0A7A6060" w14:textId="77777777" w:rsidR="00CE2614" w:rsidRPr="005750C3" w:rsidRDefault="00CE2614" w:rsidP="00ED13F7">
            <w:pPr>
              <w:rPr>
                <w:sz w:val="18"/>
                <w:szCs w:val="18"/>
              </w:rPr>
            </w:pPr>
            <w:r w:rsidRPr="005750C3">
              <w:rPr>
                <w:sz w:val="18"/>
                <w:szCs w:val="18"/>
              </w:rPr>
              <w:t>Max over 26 pays</w:t>
            </w:r>
          </w:p>
        </w:tc>
        <w:tc>
          <w:tcPr>
            <w:tcW w:w="270" w:type="dxa"/>
          </w:tcPr>
          <w:p w14:paraId="13CFE678" w14:textId="77777777" w:rsidR="00CE2614" w:rsidRPr="005750C3" w:rsidRDefault="00CE2614" w:rsidP="00ED13F7">
            <w:pPr>
              <w:rPr>
                <w:sz w:val="18"/>
                <w:szCs w:val="18"/>
                <w:highlight w:val="darkGray"/>
              </w:rPr>
            </w:pPr>
          </w:p>
        </w:tc>
        <w:tc>
          <w:tcPr>
            <w:tcW w:w="2930" w:type="dxa"/>
          </w:tcPr>
          <w:p w14:paraId="29C947C9" w14:textId="77777777" w:rsidR="00CE2614" w:rsidRPr="005750C3" w:rsidRDefault="00CE2614" w:rsidP="00ED13F7">
            <w:pPr>
              <w:rPr>
                <w:sz w:val="18"/>
                <w:szCs w:val="18"/>
              </w:rPr>
            </w:pPr>
            <w:r w:rsidRPr="005750C3">
              <w:rPr>
                <w:sz w:val="18"/>
                <w:szCs w:val="18"/>
              </w:rPr>
              <w:t>$1,000 City (ER) Contrib.</w:t>
            </w:r>
          </w:p>
        </w:tc>
      </w:tr>
      <w:tr w:rsidR="00CE2614" w14:paraId="0647B9D7" w14:textId="77777777" w:rsidTr="000F4BD5">
        <w:tc>
          <w:tcPr>
            <w:tcW w:w="2250" w:type="dxa"/>
          </w:tcPr>
          <w:p w14:paraId="3AAEF05F" w14:textId="77777777" w:rsidR="00CE2614" w:rsidRPr="005750C3" w:rsidRDefault="00CE2614" w:rsidP="00ED13F7">
            <w:pPr>
              <w:rPr>
                <w:sz w:val="18"/>
                <w:szCs w:val="18"/>
              </w:rPr>
            </w:pPr>
          </w:p>
        </w:tc>
        <w:tc>
          <w:tcPr>
            <w:tcW w:w="748" w:type="dxa"/>
          </w:tcPr>
          <w:p w14:paraId="644849F2" w14:textId="77777777" w:rsidR="00CE2614" w:rsidRPr="005750C3" w:rsidRDefault="00CE2614" w:rsidP="00ED13F7">
            <w:pPr>
              <w:rPr>
                <w:sz w:val="18"/>
                <w:szCs w:val="18"/>
              </w:rPr>
            </w:pPr>
            <w:r w:rsidRPr="005750C3">
              <w:rPr>
                <w:sz w:val="18"/>
                <w:szCs w:val="18"/>
              </w:rPr>
              <w:t>Plan 2</w:t>
            </w:r>
          </w:p>
        </w:tc>
        <w:tc>
          <w:tcPr>
            <w:tcW w:w="1002" w:type="dxa"/>
          </w:tcPr>
          <w:p w14:paraId="4449B629" w14:textId="77777777" w:rsidR="00CE2614" w:rsidRPr="005750C3" w:rsidRDefault="00CE2614" w:rsidP="00ED13F7">
            <w:pPr>
              <w:rPr>
                <w:sz w:val="18"/>
                <w:szCs w:val="18"/>
              </w:rPr>
            </w:pPr>
            <w:r w:rsidRPr="005750C3">
              <w:rPr>
                <w:sz w:val="18"/>
                <w:szCs w:val="18"/>
              </w:rPr>
              <w:t>$ 1</w:t>
            </w:r>
            <w:r>
              <w:rPr>
                <w:sz w:val="18"/>
                <w:szCs w:val="18"/>
              </w:rPr>
              <w:t>15</w:t>
            </w:r>
            <w:r w:rsidRPr="005750C3">
              <w:rPr>
                <w:sz w:val="18"/>
                <w:szCs w:val="18"/>
              </w:rPr>
              <w:t>.00</w:t>
            </w:r>
          </w:p>
        </w:tc>
        <w:tc>
          <w:tcPr>
            <w:tcW w:w="1710" w:type="dxa"/>
          </w:tcPr>
          <w:p w14:paraId="5ADE164A" w14:textId="77777777" w:rsidR="00CE2614" w:rsidRPr="005750C3" w:rsidRDefault="00CE2614" w:rsidP="00ED13F7">
            <w:pPr>
              <w:rPr>
                <w:sz w:val="18"/>
                <w:szCs w:val="18"/>
              </w:rPr>
            </w:pPr>
            <w:r w:rsidRPr="005750C3">
              <w:rPr>
                <w:sz w:val="18"/>
                <w:szCs w:val="18"/>
              </w:rPr>
              <w:t>Max over 26 pays</w:t>
            </w:r>
          </w:p>
        </w:tc>
        <w:tc>
          <w:tcPr>
            <w:tcW w:w="270" w:type="dxa"/>
          </w:tcPr>
          <w:p w14:paraId="1509F518" w14:textId="77777777" w:rsidR="00CE2614" w:rsidRPr="005750C3" w:rsidRDefault="00CE2614" w:rsidP="00ED13F7">
            <w:pPr>
              <w:rPr>
                <w:sz w:val="18"/>
                <w:szCs w:val="18"/>
                <w:highlight w:val="darkGray"/>
              </w:rPr>
            </w:pPr>
          </w:p>
        </w:tc>
        <w:tc>
          <w:tcPr>
            <w:tcW w:w="2930" w:type="dxa"/>
          </w:tcPr>
          <w:p w14:paraId="3A0C55E3" w14:textId="77777777" w:rsidR="00CE2614" w:rsidRPr="005750C3" w:rsidRDefault="00CE2614" w:rsidP="00ED13F7">
            <w:pPr>
              <w:rPr>
                <w:sz w:val="18"/>
                <w:szCs w:val="18"/>
              </w:rPr>
            </w:pPr>
            <w:r w:rsidRPr="005750C3">
              <w:rPr>
                <w:sz w:val="18"/>
                <w:szCs w:val="18"/>
              </w:rPr>
              <w:t>$1,300 City (ER) Contrib.</w:t>
            </w:r>
          </w:p>
        </w:tc>
      </w:tr>
      <w:tr w:rsidR="00CE2614" w14:paraId="0B84251A" w14:textId="77777777" w:rsidTr="000F4BD5">
        <w:tc>
          <w:tcPr>
            <w:tcW w:w="8910" w:type="dxa"/>
            <w:gridSpan w:val="6"/>
          </w:tcPr>
          <w:p w14:paraId="08B10E74" w14:textId="77777777" w:rsidR="00CE2614" w:rsidRPr="005750C3" w:rsidRDefault="00CE2614" w:rsidP="00ED13F7">
            <w:pPr>
              <w:rPr>
                <w:sz w:val="18"/>
                <w:szCs w:val="18"/>
              </w:rPr>
            </w:pPr>
          </w:p>
        </w:tc>
      </w:tr>
      <w:tr w:rsidR="00CE2614" w14:paraId="2FE9BF0F" w14:textId="77777777" w:rsidTr="000F4BD5">
        <w:tc>
          <w:tcPr>
            <w:tcW w:w="2250" w:type="dxa"/>
          </w:tcPr>
          <w:p w14:paraId="67900952" w14:textId="77777777" w:rsidR="00CE2614" w:rsidRPr="00870627" w:rsidRDefault="00CE2614" w:rsidP="00ED13F7">
            <w:r w:rsidRPr="00870627">
              <w:t xml:space="preserve">Family, E/S, E/C </w:t>
            </w:r>
          </w:p>
        </w:tc>
        <w:tc>
          <w:tcPr>
            <w:tcW w:w="748" w:type="dxa"/>
          </w:tcPr>
          <w:p w14:paraId="1BC27571" w14:textId="77777777" w:rsidR="00CE2614" w:rsidRPr="005750C3" w:rsidRDefault="00CE2614" w:rsidP="00ED13F7">
            <w:pPr>
              <w:rPr>
                <w:sz w:val="18"/>
                <w:szCs w:val="18"/>
              </w:rPr>
            </w:pPr>
            <w:r w:rsidRPr="005750C3">
              <w:rPr>
                <w:sz w:val="18"/>
                <w:szCs w:val="18"/>
              </w:rPr>
              <w:t>Plan 1</w:t>
            </w:r>
          </w:p>
        </w:tc>
        <w:tc>
          <w:tcPr>
            <w:tcW w:w="1002" w:type="dxa"/>
          </w:tcPr>
          <w:p w14:paraId="0E20440C" w14:textId="77777777" w:rsidR="00CE2614" w:rsidRPr="005750C3" w:rsidRDefault="00CE2614" w:rsidP="00ED13F7">
            <w:pPr>
              <w:rPr>
                <w:sz w:val="18"/>
                <w:szCs w:val="18"/>
              </w:rPr>
            </w:pPr>
            <w:r w:rsidRPr="005750C3">
              <w:rPr>
                <w:sz w:val="18"/>
                <w:szCs w:val="18"/>
              </w:rPr>
              <w:t>$ 2</w:t>
            </w:r>
            <w:r>
              <w:rPr>
                <w:sz w:val="18"/>
                <w:szCs w:val="18"/>
              </w:rPr>
              <w:t>51</w:t>
            </w:r>
            <w:r w:rsidRPr="005750C3">
              <w:rPr>
                <w:sz w:val="18"/>
                <w:szCs w:val="18"/>
              </w:rPr>
              <w:t>.</w:t>
            </w:r>
            <w:r>
              <w:rPr>
                <w:sz w:val="18"/>
                <w:szCs w:val="18"/>
              </w:rPr>
              <w:t>5</w:t>
            </w:r>
            <w:r w:rsidRPr="005750C3">
              <w:rPr>
                <w:sz w:val="18"/>
                <w:szCs w:val="18"/>
              </w:rPr>
              <w:t>0</w:t>
            </w:r>
          </w:p>
        </w:tc>
        <w:tc>
          <w:tcPr>
            <w:tcW w:w="1710" w:type="dxa"/>
          </w:tcPr>
          <w:p w14:paraId="06DF4B97" w14:textId="77777777" w:rsidR="00CE2614" w:rsidRPr="005750C3" w:rsidRDefault="00CE2614" w:rsidP="00ED13F7">
            <w:pPr>
              <w:rPr>
                <w:sz w:val="18"/>
                <w:szCs w:val="18"/>
              </w:rPr>
            </w:pPr>
            <w:r w:rsidRPr="005750C3">
              <w:rPr>
                <w:sz w:val="18"/>
                <w:szCs w:val="18"/>
              </w:rPr>
              <w:t>Max over 26 pays</w:t>
            </w:r>
          </w:p>
        </w:tc>
        <w:tc>
          <w:tcPr>
            <w:tcW w:w="270" w:type="dxa"/>
          </w:tcPr>
          <w:p w14:paraId="3F63A16B" w14:textId="77777777" w:rsidR="00CE2614" w:rsidRPr="005750C3" w:rsidRDefault="00CE2614" w:rsidP="00ED13F7">
            <w:pPr>
              <w:rPr>
                <w:sz w:val="18"/>
                <w:szCs w:val="18"/>
              </w:rPr>
            </w:pPr>
          </w:p>
        </w:tc>
        <w:tc>
          <w:tcPr>
            <w:tcW w:w="2930" w:type="dxa"/>
          </w:tcPr>
          <w:p w14:paraId="6C345D3C" w14:textId="77777777" w:rsidR="00CE2614" w:rsidRPr="005750C3" w:rsidRDefault="00CE2614" w:rsidP="00ED13F7">
            <w:pPr>
              <w:rPr>
                <w:sz w:val="18"/>
                <w:szCs w:val="18"/>
              </w:rPr>
            </w:pPr>
            <w:r w:rsidRPr="005750C3">
              <w:rPr>
                <w:sz w:val="18"/>
                <w:szCs w:val="18"/>
              </w:rPr>
              <w:t>$2,000 City (ER) Contrib.</w:t>
            </w:r>
          </w:p>
        </w:tc>
      </w:tr>
      <w:tr w:rsidR="00CE2614" w14:paraId="2FAD5A5D" w14:textId="77777777" w:rsidTr="000F4BD5">
        <w:tc>
          <w:tcPr>
            <w:tcW w:w="2250" w:type="dxa"/>
          </w:tcPr>
          <w:p w14:paraId="35536A75" w14:textId="77777777" w:rsidR="00CE2614" w:rsidRPr="005750C3" w:rsidRDefault="00CE2614" w:rsidP="00ED13F7">
            <w:pPr>
              <w:rPr>
                <w:sz w:val="18"/>
                <w:szCs w:val="18"/>
              </w:rPr>
            </w:pPr>
          </w:p>
        </w:tc>
        <w:tc>
          <w:tcPr>
            <w:tcW w:w="748" w:type="dxa"/>
          </w:tcPr>
          <w:p w14:paraId="5C27D355" w14:textId="77777777" w:rsidR="00CE2614" w:rsidRPr="005750C3" w:rsidRDefault="00CE2614" w:rsidP="00ED13F7">
            <w:pPr>
              <w:rPr>
                <w:sz w:val="18"/>
                <w:szCs w:val="18"/>
              </w:rPr>
            </w:pPr>
            <w:r w:rsidRPr="005750C3">
              <w:rPr>
                <w:sz w:val="18"/>
                <w:szCs w:val="18"/>
              </w:rPr>
              <w:t>Plan 2</w:t>
            </w:r>
          </w:p>
        </w:tc>
        <w:tc>
          <w:tcPr>
            <w:tcW w:w="1002" w:type="dxa"/>
          </w:tcPr>
          <w:p w14:paraId="7EE352FE" w14:textId="77777777" w:rsidR="00CE2614" w:rsidRPr="005750C3" w:rsidRDefault="00CE2614" w:rsidP="00ED13F7">
            <w:pPr>
              <w:rPr>
                <w:sz w:val="18"/>
                <w:szCs w:val="18"/>
              </w:rPr>
            </w:pPr>
            <w:r w:rsidRPr="005750C3">
              <w:rPr>
                <w:sz w:val="18"/>
                <w:szCs w:val="18"/>
              </w:rPr>
              <w:t>$ 2</w:t>
            </w:r>
            <w:r>
              <w:rPr>
                <w:sz w:val="18"/>
                <w:szCs w:val="18"/>
              </w:rPr>
              <w:t>28</w:t>
            </w:r>
            <w:r w:rsidRPr="005750C3">
              <w:rPr>
                <w:sz w:val="18"/>
                <w:szCs w:val="18"/>
              </w:rPr>
              <w:t>.</w:t>
            </w:r>
            <w:r>
              <w:rPr>
                <w:sz w:val="18"/>
                <w:szCs w:val="18"/>
              </w:rPr>
              <w:t>5</w:t>
            </w:r>
            <w:r w:rsidRPr="005750C3">
              <w:rPr>
                <w:sz w:val="18"/>
                <w:szCs w:val="18"/>
              </w:rPr>
              <w:t>0</w:t>
            </w:r>
          </w:p>
        </w:tc>
        <w:tc>
          <w:tcPr>
            <w:tcW w:w="1710" w:type="dxa"/>
          </w:tcPr>
          <w:p w14:paraId="71F3E8C9" w14:textId="77777777" w:rsidR="00CE2614" w:rsidRPr="005750C3" w:rsidRDefault="00CE2614" w:rsidP="00ED13F7">
            <w:pPr>
              <w:rPr>
                <w:sz w:val="18"/>
                <w:szCs w:val="18"/>
              </w:rPr>
            </w:pPr>
            <w:r w:rsidRPr="005750C3">
              <w:rPr>
                <w:sz w:val="18"/>
                <w:szCs w:val="18"/>
              </w:rPr>
              <w:t>Max over 26 pays</w:t>
            </w:r>
          </w:p>
        </w:tc>
        <w:tc>
          <w:tcPr>
            <w:tcW w:w="270" w:type="dxa"/>
          </w:tcPr>
          <w:p w14:paraId="35365371" w14:textId="77777777" w:rsidR="00CE2614" w:rsidRPr="005750C3" w:rsidRDefault="00CE2614" w:rsidP="00ED13F7">
            <w:pPr>
              <w:rPr>
                <w:sz w:val="18"/>
                <w:szCs w:val="18"/>
              </w:rPr>
            </w:pPr>
          </w:p>
        </w:tc>
        <w:tc>
          <w:tcPr>
            <w:tcW w:w="2930" w:type="dxa"/>
          </w:tcPr>
          <w:p w14:paraId="002BE99A" w14:textId="77777777" w:rsidR="00CE2614" w:rsidRPr="005750C3" w:rsidRDefault="00CE2614" w:rsidP="00ED13F7">
            <w:pPr>
              <w:rPr>
                <w:sz w:val="18"/>
                <w:szCs w:val="18"/>
              </w:rPr>
            </w:pPr>
            <w:r w:rsidRPr="005750C3">
              <w:rPr>
                <w:sz w:val="18"/>
                <w:szCs w:val="18"/>
              </w:rPr>
              <w:t>$2,600 City (ER) Contrib.</w:t>
            </w:r>
          </w:p>
        </w:tc>
      </w:tr>
    </w:tbl>
    <w:p w14:paraId="6CFA2083" w14:textId="0C1D8CC0" w:rsidR="00BA0878" w:rsidRDefault="00BA0878" w:rsidP="00BA0878">
      <w:pPr>
        <w:spacing w:line="240" w:lineRule="auto"/>
        <w:rPr>
          <w:sz w:val="16"/>
          <w:szCs w:val="16"/>
        </w:rPr>
      </w:pPr>
      <w:r w:rsidRPr="000F4BD5">
        <w:rPr>
          <w:sz w:val="16"/>
          <w:szCs w:val="16"/>
        </w:rPr>
        <w:t>*The employer contribution amounts listed above reflect the annual amount, which is broken down into quarterly contributions.</w:t>
      </w:r>
    </w:p>
    <w:p w14:paraId="29AD7223" w14:textId="77777777" w:rsidR="000F4BD5" w:rsidRPr="000F4BD5" w:rsidRDefault="000F4BD5" w:rsidP="00BA0878">
      <w:pPr>
        <w:spacing w:line="240" w:lineRule="auto"/>
        <w:rPr>
          <w:sz w:val="16"/>
          <w:szCs w:val="16"/>
        </w:rPr>
      </w:pPr>
    </w:p>
    <w:p w14:paraId="5CBDAB9F" w14:textId="6BC9C761" w:rsidR="00F55D19" w:rsidRPr="000F4BD5" w:rsidRDefault="000F4BD5" w:rsidP="00F55D19">
      <w:pPr>
        <w:spacing w:after="0" w:line="240" w:lineRule="auto"/>
        <w:jc w:val="both"/>
        <w:rPr>
          <w:sz w:val="32"/>
          <w:szCs w:val="32"/>
        </w:rPr>
      </w:pPr>
      <w:r w:rsidRPr="00870627">
        <w:rPr>
          <w:sz w:val="32"/>
          <w:szCs w:val="32"/>
          <w:u w:val="single"/>
        </w:rPr>
        <w:t>$</w:t>
      </w:r>
      <w:r w:rsidRPr="00870627">
        <w:rPr>
          <w:sz w:val="32"/>
          <w:szCs w:val="32"/>
          <w:u w:val="single"/>
        </w:rPr>
        <w:tab/>
      </w:r>
      <w:r w:rsidRPr="00870627">
        <w:rPr>
          <w:sz w:val="32"/>
          <w:szCs w:val="32"/>
          <w:u w:val="single"/>
        </w:rPr>
        <w:tab/>
      </w:r>
      <w:r w:rsidRPr="00870627">
        <w:rPr>
          <w:sz w:val="32"/>
          <w:szCs w:val="32"/>
          <w:u w:val="single"/>
        </w:rPr>
        <w:tab/>
      </w:r>
      <w:r w:rsidRPr="00870627">
        <w:rPr>
          <w:sz w:val="32"/>
          <w:szCs w:val="32"/>
          <w:u w:val="single"/>
        </w:rPr>
        <w:tab/>
      </w:r>
      <w:r w:rsidRPr="00870627">
        <w:rPr>
          <w:sz w:val="32"/>
          <w:szCs w:val="32"/>
          <w:u w:val="single"/>
        </w:rPr>
        <w:tab/>
      </w:r>
      <w:r w:rsidRPr="00870627">
        <w:rPr>
          <w:sz w:val="32"/>
          <w:szCs w:val="32"/>
        </w:rPr>
        <w:tab/>
      </w:r>
      <w:r w:rsidRPr="00870627">
        <w:rPr>
          <w:sz w:val="32"/>
          <w:szCs w:val="32"/>
        </w:rPr>
        <w:tab/>
      </w:r>
      <w:r w:rsidRPr="00870627">
        <w:rPr>
          <w:sz w:val="32"/>
          <w:szCs w:val="32"/>
          <w:u w:val="single"/>
        </w:rPr>
        <w:tab/>
      </w:r>
      <w:r w:rsidRPr="00870627">
        <w:rPr>
          <w:sz w:val="32"/>
          <w:szCs w:val="32"/>
          <w:u w:val="single"/>
        </w:rPr>
        <w:tab/>
      </w:r>
      <w:r w:rsidRPr="00870627">
        <w:rPr>
          <w:sz w:val="32"/>
          <w:szCs w:val="32"/>
          <w:u w:val="single"/>
        </w:rPr>
        <w:tab/>
      </w:r>
      <w:r w:rsidRPr="00870627">
        <w:rPr>
          <w:sz w:val="32"/>
          <w:szCs w:val="32"/>
          <w:u w:val="single"/>
        </w:rPr>
        <w:tab/>
      </w:r>
      <w:r w:rsidRPr="00F55D19">
        <w:rPr>
          <w:sz w:val="23"/>
          <w:szCs w:val="23"/>
        </w:rPr>
        <w:tab/>
      </w:r>
      <w:r>
        <w:rPr>
          <w:sz w:val="23"/>
          <w:szCs w:val="23"/>
        </w:rPr>
        <w:t xml:space="preserve">  Employee contribution amt. per pay                              Date to begin deductions     </w:t>
      </w:r>
    </w:p>
    <w:sectPr w:rsidR="00F55D19" w:rsidRPr="000F4BD5" w:rsidSect="000A5675">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71F2" w14:textId="77777777" w:rsidR="00FA64A4" w:rsidRDefault="00FA64A4" w:rsidP="00FA64A4">
      <w:pPr>
        <w:spacing w:after="0" w:line="240" w:lineRule="auto"/>
      </w:pPr>
      <w:r>
        <w:separator/>
      </w:r>
    </w:p>
  </w:endnote>
  <w:endnote w:type="continuationSeparator" w:id="0">
    <w:p w14:paraId="0B62F736" w14:textId="77777777" w:rsidR="00FA64A4" w:rsidRDefault="00FA64A4" w:rsidP="00FA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0B9" w14:textId="3B762CEF" w:rsidR="00FA64A4" w:rsidRPr="008A53B6" w:rsidRDefault="00FA64A4" w:rsidP="00FA64A4">
    <w:pPr>
      <w:pStyle w:val="Footer"/>
      <w:rPr>
        <w:sz w:val="18"/>
        <w:szCs w:val="18"/>
      </w:rPr>
    </w:pPr>
    <w:bookmarkStart w:id="0" w:name="_Hlk186456601"/>
    <w:r w:rsidRPr="008A53B6">
      <w:rPr>
        <w:sz w:val="18"/>
        <w:szCs w:val="18"/>
      </w:rPr>
      <w:t>Clerical / H</w:t>
    </w:r>
    <w:r>
      <w:rPr>
        <w:sz w:val="18"/>
        <w:szCs w:val="18"/>
      </w:rPr>
      <w:t>R</w:t>
    </w:r>
    <w:r w:rsidRPr="008A53B6">
      <w:rPr>
        <w:sz w:val="18"/>
        <w:szCs w:val="18"/>
      </w:rPr>
      <w:t xml:space="preserve"> / </w:t>
    </w:r>
    <w:r>
      <w:rPr>
        <w:sz w:val="18"/>
        <w:szCs w:val="18"/>
      </w:rPr>
      <w:t>Onboarding /  Lively HSA Authorization &amp; Contribution Form</w:t>
    </w:r>
    <w:r w:rsidR="00BB66CB">
      <w:rPr>
        <w:sz w:val="18"/>
        <w:szCs w:val="18"/>
      </w:rPr>
      <w:t xml:space="preserve"> 2025</w:t>
    </w:r>
    <w:bookmarkEnd w:id="0"/>
  </w:p>
  <w:p w14:paraId="7408E181" w14:textId="77777777" w:rsidR="00FA64A4" w:rsidRDefault="00FA6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5F72" w14:textId="77777777" w:rsidR="00FA64A4" w:rsidRDefault="00FA64A4" w:rsidP="00FA64A4">
      <w:pPr>
        <w:spacing w:after="0" w:line="240" w:lineRule="auto"/>
      </w:pPr>
      <w:r>
        <w:separator/>
      </w:r>
    </w:p>
  </w:footnote>
  <w:footnote w:type="continuationSeparator" w:id="0">
    <w:p w14:paraId="6C669CF3" w14:textId="77777777" w:rsidR="00FA64A4" w:rsidRDefault="00FA64A4" w:rsidP="00FA6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19"/>
    <w:rsid w:val="00010459"/>
    <w:rsid w:val="00020241"/>
    <w:rsid w:val="000A5675"/>
    <w:rsid w:val="000F0E09"/>
    <w:rsid w:val="000F4BD5"/>
    <w:rsid w:val="001617E3"/>
    <w:rsid w:val="002C50EA"/>
    <w:rsid w:val="003601C8"/>
    <w:rsid w:val="003D04DD"/>
    <w:rsid w:val="005750C3"/>
    <w:rsid w:val="005A1C46"/>
    <w:rsid w:val="005A6505"/>
    <w:rsid w:val="006101C3"/>
    <w:rsid w:val="00633E76"/>
    <w:rsid w:val="006D44AC"/>
    <w:rsid w:val="007725CD"/>
    <w:rsid w:val="00832ADD"/>
    <w:rsid w:val="008513E4"/>
    <w:rsid w:val="00870627"/>
    <w:rsid w:val="009E2890"/>
    <w:rsid w:val="00A61026"/>
    <w:rsid w:val="00BA0878"/>
    <w:rsid w:val="00BB66CB"/>
    <w:rsid w:val="00C04A37"/>
    <w:rsid w:val="00C94CA3"/>
    <w:rsid w:val="00CB779A"/>
    <w:rsid w:val="00CE2614"/>
    <w:rsid w:val="00D61264"/>
    <w:rsid w:val="00D726F9"/>
    <w:rsid w:val="00EB3C08"/>
    <w:rsid w:val="00ED169C"/>
    <w:rsid w:val="00F01A07"/>
    <w:rsid w:val="00F13689"/>
    <w:rsid w:val="00F55D19"/>
    <w:rsid w:val="00F84896"/>
    <w:rsid w:val="00FA64A4"/>
    <w:rsid w:val="00FB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AC7C"/>
  <w15:chartTrackingRefBased/>
  <w15:docId w15:val="{20E64DAD-A419-4C07-94D4-5FD638F8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D19"/>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D1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27"/>
    <w:pPr>
      <w:spacing w:after="0" w:line="240" w:lineRule="auto"/>
    </w:pPr>
  </w:style>
  <w:style w:type="paragraph" w:styleId="Header">
    <w:name w:val="header"/>
    <w:basedOn w:val="Normal"/>
    <w:link w:val="HeaderChar"/>
    <w:uiPriority w:val="99"/>
    <w:unhideWhenUsed/>
    <w:rsid w:val="00FA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A4"/>
    <w:rPr>
      <w:rFonts w:ascii="Times New Roman" w:hAnsi="Times New Roman" w:cs="Times New Roman"/>
    </w:rPr>
  </w:style>
  <w:style w:type="paragraph" w:styleId="Footer">
    <w:name w:val="footer"/>
    <w:basedOn w:val="Normal"/>
    <w:link w:val="FooterChar"/>
    <w:uiPriority w:val="99"/>
    <w:unhideWhenUsed/>
    <w:rsid w:val="00FA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Human Resources</cp:lastModifiedBy>
  <cp:revision>7</cp:revision>
  <cp:lastPrinted>2024-12-30T16:00:00Z</cp:lastPrinted>
  <dcterms:created xsi:type="dcterms:W3CDTF">2024-12-30T15:35:00Z</dcterms:created>
  <dcterms:modified xsi:type="dcterms:W3CDTF">2025-01-09T14:27:00Z</dcterms:modified>
</cp:coreProperties>
</file>